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proofErr w:type="gramStart"/>
      <w:r w:rsidR="0099501E">
        <w:rPr>
          <w:b/>
          <w:color w:val="333333"/>
          <w:sz w:val="28"/>
          <w:szCs w:val="28"/>
        </w:rPr>
        <w:t>сентябре</w:t>
      </w:r>
      <w:proofErr w:type="gramEnd"/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proofErr w:type="gramStart"/>
      <w:r w:rsidR="006B655A">
        <w:rPr>
          <w:color w:val="000000"/>
          <w:sz w:val="28"/>
          <w:szCs w:val="28"/>
        </w:rPr>
        <w:t>сентябр</w:t>
      </w:r>
      <w:r w:rsidR="00036B5C">
        <w:rPr>
          <w:color w:val="000000"/>
          <w:sz w:val="28"/>
          <w:szCs w:val="28"/>
        </w:rPr>
        <w:t>е</w:t>
      </w:r>
      <w:proofErr w:type="gramEnd"/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20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6B655A" w:rsidRPr="006C699A" w:rsidTr="00E8444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6B655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68,11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6B655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79,77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6B655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78,24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6B655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27,38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6B655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B655A">
              <w:rPr>
                <w:color w:val="000000"/>
                <w:sz w:val="28"/>
                <w:szCs w:val="28"/>
              </w:rPr>
              <w:t>407,50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6B655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361,69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6B655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518,82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6B655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430,41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39FF"/>
    <w:rsid w:val="00670811"/>
    <w:rsid w:val="00675373"/>
    <w:rsid w:val="006B655A"/>
    <w:rsid w:val="007D6470"/>
    <w:rsid w:val="0081356D"/>
    <w:rsid w:val="008641B8"/>
    <w:rsid w:val="008B4D69"/>
    <w:rsid w:val="008D0062"/>
    <w:rsid w:val="009166EE"/>
    <w:rsid w:val="0093333D"/>
    <w:rsid w:val="0099501E"/>
    <w:rsid w:val="00A11987"/>
    <w:rsid w:val="00A25EF8"/>
    <w:rsid w:val="00A7579C"/>
    <w:rsid w:val="00A86E1D"/>
    <w:rsid w:val="00B30BB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Лунькова М.В.</cp:lastModifiedBy>
  <cp:revision>19</cp:revision>
  <cp:lastPrinted>2019-07-08T12:34:00Z</cp:lastPrinted>
  <dcterms:created xsi:type="dcterms:W3CDTF">2019-08-28T11:19:00Z</dcterms:created>
  <dcterms:modified xsi:type="dcterms:W3CDTF">2020-10-08T13:34:00Z</dcterms:modified>
</cp:coreProperties>
</file>