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FB28E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октябре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80057" w:rsidRDefault="00D80057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D80057" w:rsidRDefault="00D80057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566775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8F7" w:rsidRPr="00566775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AF175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</w:t>
      </w:r>
      <w:r w:rsidR="00611333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AF175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 спроса на рабочую силу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56677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611333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5D7571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333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6831</w:t>
      </w:r>
      <w:r w:rsidR="00332B83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611333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4767F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332B83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B53C57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12459</w:t>
      </w:r>
      <w:r w:rsidR="00332B83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53A06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56677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  <w:bookmarkStart w:id="0" w:name="_GoBack"/>
      <w:bookmarkEnd w:id="0"/>
    </w:p>
    <w:p w:rsidR="00447612" w:rsidRPr="0056677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EE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C95DF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E411F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596F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35A4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4AE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C95DF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1104</w:t>
      </w:r>
      <w:r w:rsidR="005927DE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84AF1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6E22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C95DF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506E22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5927DE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E411F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95DF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056</w:t>
      </w:r>
      <w:r w:rsidR="005927DE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566775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3A3F7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3983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A3F7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56677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F1104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A8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5927DE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2B3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A8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787B3F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147A8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="00506E22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5927DE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2B3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7A8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5927DE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566775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147A8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31708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0F377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47A8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484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147A8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147A8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октябре </w:t>
      </w:r>
      <w:r w:rsidR="00B059CA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</w:t>
      </w:r>
      <w:r w:rsidR="00147A8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5608</w:t>
      </w:r>
      <w:r w:rsidR="00B059CA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7A8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1560</w:t>
      </w:r>
      <w:r w:rsidR="006F0B0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47A8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147A8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707C76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059CA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147A84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4568</w:t>
      </w:r>
      <w:r w:rsidR="00B059CA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56677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147A8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6FC3" w:rsidRPr="00566775" w:rsidRDefault="00447612" w:rsidP="00FE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CE630C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920</w:t>
      </w:r>
      <w:r w:rsidR="00904A78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6), </w:t>
      </w:r>
      <w:r w:rsidR="007725F3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CE630C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614</w:t>
      </w:r>
      <w:r w:rsidR="007725F3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E630C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66,7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0C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306</w:t>
      </w:r>
      <w:r w:rsidR="00060779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E630C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33,3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</w:t>
      </w:r>
      <w:r w:rsidR="0024036A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дней.</w:t>
      </w: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Pr="00566775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531620"/>
                <wp:effectExtent l="38100" t="38100" r="117475" b="1066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0057" w:rsidRPr="00D53E39" w:rsidRDefault="00D8005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80057" w:rsidRPr="007C3260" w:rsidRDefault="00D8005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 w:rsidR="00663D3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ноября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D80057" w:rsidRDefault="00D8005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 w:rsidR="00663D3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9428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D80057" w:rsidRDefault="00D80057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80057" w:rsidRPr="00E77951" w:rsidRDefault="00D80057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80057" w:rsidRDefault="00D80057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663D39">
                              <w:rPr>
                                <w:color w:val="000000"/>
                                <w:szCs w:val="28"/>
                              </w:rPr>
                              <w:t>23850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:rsidR="00D80057" w:rsidRDefault="00D80057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663D39">
                              <w:rPr>
                                <w:color w:val="000000"/>
                                <w:szCs w:val="28"/>
                              </w:rPr>
                              <w:t>488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 w:rsidR="00663D39">
                              <w:rPr>
                                <w:color w:val="000000"/>
                                <w:szCs w:val="28"/>
                              </w:rPr>
                              <w:t>октября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D80057" w:rsidRPr="00322CCF" w:rsidRDefault="00D80057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663D39">
                              <w:rPr>
                                <w:color w:val="000000"/>
                                <w:szCs w:val="28"/>
                              </w:rPr>
                              <w:t>27609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человек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 w:rsidR="00663D39">
                              <w:rPr>
                                <w:color w:val="000000"/>
                                <w:szCs w:val="28"/>
                              </w:rPr>
                              <w:t>ноября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D80057" w:rsidRPr="003500EE" w:rsidRDefault="00D80057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D80057" w:rsidRPr="00D53E39" w:rsidRDefault="00D8005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D80057" w:rsidRPr="007C3260" w:rsidRDefault="00D8005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 w:rsidR="00663D3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ноября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D80057" w:rsidRDefault="00D8005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 w:rsidR="00663D3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9428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D80057" w:rsidRDefault="00D80057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80057" w:rsidRPr="00E77951" w:rsidRDefault="00D80057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80057" w:rsidRDefault="00D80057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663D39">
                        <w:rPr>
                          <w:color w:val="000000"/>
                          <w:szCs w:val="28"/>
                        </w:rPr>
                        <w:t>23850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:rsidR="00D80057" w:rsidRDefault="00D80057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663D39">
                        <w:rPr>
                          <w:color w:val="000000"/>
                          <w:szCs w:val="28"/>
                        </w:rPr>
                        <w:t>488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 w:rsidR="00663D39">
                        <w:rPr>
                          <w:color w:val="000000"/>
                          <w:szCs w:val="28"/>
                        </w:rPr>
                        <w:t>октября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675B2B">
                        <w:rPr>
                          <w:color w:val="000000"/>
                          <w:szCs w:val="28"/>
                        </w:rPr>
                        <w:t>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D80057" w:rsidRPr="00322CCF" w:rsidRDefault="00D80057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663D39">
                        <w:rPr>
                          <w:color w:val="000000"/>
                          <w:szCs w:val="28"/>
                        </w:rPr>
                        <w:t>27609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человек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 w:rsidR="00663D39">
                        <w:rPr>
                          <w:color w:val="000000"/>
                          <w:szCs w:val="28"/>
                        </w:rPr>
                        <w:t>ноября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D80057" w:rsidRPr="003500EE" w:rsidRDefault="00D80057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Pr="00566775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55C54" w:rsidRPr="0056677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служба занятости населения работала:</w:t>
      </w:r>
    </w:p>
    <w:p w:rsidR="00A55C54" w:rsidRPr="0056677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76864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62C58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</w:t>
      </w:r>
      <w:r w:rsidR="00687506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47303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</w:t>
      </w:r>
      <w:r w:rsidR="00140C4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06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январе-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A56BC2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года)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140C4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41582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6158E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январе-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63349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56677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006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56677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663D3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18211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55C54" w:rsidRPr="0056677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F7232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43,8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C644BB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77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A264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временные работы</w:t>
      </w:r>
      <w:r w:rsidR="007A264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44BB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677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793</w:t>
      </w:r>
      <w:r w:rsidR="00CE405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9B1B1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5CF8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405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6677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CE6A3D" w:rsidRPr="00566775" w:rsidRDefault="00A55C54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A7BBA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624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  <w:r w:rsidR="00CE6A3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7624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="00CE6A3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624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52,8</w:t>
      </w:r>
      <w:r w:rsidR="00CE6A3D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</w:t>
      </w:r>
      <w:r w:rsidR="00A238D8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E7B" w:rsidRPr="00566775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- </w:t>
      </w:r>
      <w:r w:rsidR="00A238D8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года:</w:t>
      </w:r>
    </w:p>
    <w:p w:rsidR="00A238D8" w:rsidRPr="00566775" w:rsidRDefault="00A238D8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26 167  граждан;</w:t>
      </w:r>
    </w:p>
    <w:p w:rsidR="00A238D8" w:rsidRPr="00566775" w:rsidRDefault="00A238D8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 4 000 человек, в том числе:</w:t>
      </w:r>
    </w:p>
    <w:p w:rsidR="00A238D8" w:rsidRPr="00566775" w:rsidRDefault="00A238D8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1 506 безработных граждан,</w:t>
      </w:r>
    </w:p>
    <w:p w:rsidR="00A238D8" w:rsidRPr="00566775" w:rsidRDefault="00A238D8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648 работников предприятий в рамках опережающего профессионального обучения,</w:t>
      </w:r>
    </w:p>
    <w:p w:rsidR="00A238D8" w:rsidRPr="00566775" w:rsidRDefault="00A238D8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73 женщины в период отпуска по уходу за ребенком в возрасте до трех лет,</w:t>
      </w:r>
    </w:p>
    <w:p w:rsidR="00A238D8" w:rsidRPr="00566775" w:rsidRDefault="00A238D8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граждан пенсионного возраста,</w:t>
      </w:r>
    </w:p>
    <w:p w:rsidR="00A238D8" w:rsidRPr="00566775" w:rsidRDefault="00A238D8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незанятый инвалид,</w:t>
      </w:r>
    </w:p>
    <w:p w:rsidR="00A238D8" w:rsidRPr="00566775" w:rsidRDefault="00A238D8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55 граждан, находящихся в местах лишения свободы,</w:t>
      </w:r>
    </w:p>
    <w:p w:rsidR="00A238D8" w:rsidRPr="00566775" w:rsidRDefault="00A238D8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1752 гражданина в рамках федерального/регионального проекта «Содействие занятости» национального проекта «Демография»;</w:t>
      </w:r>
    </w:p>
    <w:p w:rsidR="00CE6A3D" w:rsidRPr="00566775" w:rsidRDefault="00CE6A3D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68000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BE2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граждан;</w:t>
      </w:r>
    </w:p>
    <w:p w:rsidR="00CE6A3D" w:rsidRPr="00566775" w:rsidRDefault="00CE6A3D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525BE2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38D8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5378</w:t>
      </w:r>
      <w:r w:rsidR="007B4CF9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272A5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272A54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5A5FE0" w:rsidRPr="0056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836FC3" w:rsidRPr="00C13E95" w:rsidRDefault="00836FC3" w:rsidP="00282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E1750" w:rsidRPr="00EE1750" w:rsidRDefault="00EE1750" w:rsidP="00EE17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EA106A" wp14:editId="6B8492DD">
                <wp:simplePos x="0" y="0"/>
                <wp:positionH relativeFrom="column">
                  <wp:posOffset>285750</wp:posOffset>
                </wp:positionH>
                <wp:positionV relativeFrom="paragraph">
                  <wp:posOffset>796290</wp:posOffset>
                </wp:positionV>
                <wp:extent cx="5997575" cy="1658620"/>
                <wp:effectExtent l="38100" t="38100" r="117475" b="11303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5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1750" w:rsidRPr="00EE1750" w:rsidRDefault="00EE1750" w:rsidP="00EE175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1750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55803 вакансии распределилась следующим образом:</w:t>
                            </w:r>
                          </w:p>
                          <w:p w:rsidR="00EE1750" w:rsidRPr="00EE1750" w:rsidRDefault="00EE1750" w:rsidP="00EE175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EE1750" w:rsidRPr="00EE1750" w:rsidRDefault="00EE1750" w:rsidP="00EE175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175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5913</w:t>
                            </w:r>
                            <w:r w:rsidRPr="00EE175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EE175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вакансий (11%);</w:t>
                            </w:r>
                          </w:p>
                          <w:p w:rsidR="00EE1750" w:rsidRPr="00EE1750" w:rsidRDefault="00EE1750" w:rsidP="00EE175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175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17732 вакансии (32%);</w:t>
                            </w:r>
                          </w:p>
                          <w:p w:rsidR="00EE1750" w:rsidRPr="00EE1750" w:rsidRDefault="00EE1750" w:rsidP="00EE175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175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 11619 вакансий (21%);</w:t>
                            </w:r>
                          </w:p>
                          <w:p w:rsidR="00EE1750" w:rsidRPr="00EE1750" w:rsidRDefault="00EE1750" w:rsidP="00EE175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175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9634 вакансии (17%);</w:t>
                            </w:r>
                          </w:p>
                          <w:p w:rsidR="00EE1750" w:rsidRPr="00EE1750" w:rsidRDefault="00EE1750" w:rsidP="00EE175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175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10905 вакансий (19%)</w:t>
                            </w:r>
                          </w:p>
                          <w:p w:rsidR="00EE1750" w:rsidRPr="005032FC" w:rsidRDefault="00EE1750" w:rsidP="00EE175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color w:val="548DD4" w:themeColor="text2" w:themeTint="9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2.5pt;margin-top:62.7pt;width:472.25pt;height:13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EE1750" w:rsidRPr="00EE1750" w:rsidRDefault="00EE1750" w:rsidP="00EE175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E1750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55803 вакансии распределилась следующим образом:</w:t>
                      </w:r>
                    </w:p>
                    <w:p w:rsidR="00EE1750" w:rsidRPr="00EE1750" w:rsidRDefault="00EE1750" w:rsidP="00EE175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EE1750" w:rsidRPr="00EE1750" w:rsidRDefault="00EE1750" w:rsidP="00EE175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E175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5913</w:t>
                      </w:r>
                      <w:r w:rsidRPr="00EE175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EE175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вакансий (11%);</w:t>
                      </w:r>
                    </w:p>
                    <w:p w:rsidR="00EE1750" w:rsidRPr="00EE1750" w:rsidRDefault="00EE1750" w:rsidP="00EE175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E175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17732 вакансии (32%);</w:t>
                      </w:r>
                    </w:p>
                    <w:p w:rsidR="00EE1750" w:rsidRPr="00EE1750" w:rsidRDefault="00EE1750" w:rsidP="00EE175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E175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 11619 вакансий (21%);</w:t>
                      </w:r>
                    </w:p>
                    <w:p w:rsidR="00EE1750" w:rsidRPr="00EE1750" w:rsidRDefault="00EE1750" w:rsidP="00EE175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E175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9634 вакансии (17%);</w:t>
                      </w:r>
                    </w:p>
                    <w:p w:rsidR="00EE1750" w:rsidRPr="00EE1750" w:rsidRDefault="00EE1750" w:rsidP="00EE175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E175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10905 вакансий (19%)</w:t>
                      </w:r>
                    </w:p>
                    <w:p w:rsidR="00EE1750" w:rsidRPr="005032FC" w:rsidRDefault="00EE1750" w:rsidP="00EE175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color w:val="548DD4" w:themeColor="text2" w:themeTint="99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1750">
        <w:rPr>
          <w:rFonts w:ascii="Times New Roman" w:hAnsi="Times New Roman" w:cs="Times New Roman"/>
          <w:sz w:val="28"/>
          <w:szCs w:val="28"/>
        </w:rPr>
        <w:t>На 1 ноября 2021 года текущий спрос на рабочую силу составил                      55803 единицы, что на 2756 единиц больше, чем в начале октября 2021 года               (53047 единиц).</w:t>
      </w:r>
    </w:p>
    <w:p w:rsidR="00EE1750" w:rsidRPr="00EE1750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279 единиц                               (0,5% от текущего спроса на рабочую силу) в </w:t>
      </w:r>
      <w:proofErr w:type="spellStart"/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32137 единиц (57,6%) в </w:t>
      </w:r>
      <w:proofErr w:type="spellStart"/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EE1750" w:rsidRPr="00EE1750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EE1750">
        <w:rPr>
          <w:sz w:val="28"/>
          <w:szCs w:val="28"/>
        </w:rPr>
        <w:t xml:space="preserve"> </w:t>
      </w: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рабочих в начале ноября 2021 года предлагались 44475 вакансий (79,7%), для инженерно-технических работников и служащих – 11328 вакансий (20,3%).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32519 вакансий (58,3% от общего числа вакансий – 55803 единицы), далее по видам экономической деятельности:</w:t>
      </w: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8138 вакансий (14,6%);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2604 вакансии (4,7%);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2183 вакансии (3,9%);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1782 вакансии (3,2%);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 в области здравоохранения и социальных услуг</w:t>
      </w: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1578 вакансий (2,8%);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1386 вакансий (2,5%);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1177 вакансий (2,1%);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776 вакансий (1,4%);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699 вакансий (1,3%);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497 вакансий (0,9%);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493 вакансии        (0,9 %);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472 вакансии (0,8%);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472 вакансии         (0,8 %)</w:t>
      </w: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449 вакансий (0,8%);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228 вакансий (0,4%); 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–154 вакансии (0,3%);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102 вакансии (0,2%);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92 вакансии (0,2%) и т.д.</w:t>
      </w:r>
    </w:p>
    <w:p w:rsidR="00EE1750" w:rsidRPr="00EE1750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октября увеличился             в следующих сферах: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– на 1475 единиц;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на 1412 единиц;</w:t>
      </w:r>
    </w:p>
    <w:p w:rsidR="00EE1750" w:rsidRPr="00EE1750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117 единиц;</w:t>
      </w:r>
    </w:p>
    <w:p w:rsidR="00EE1750" w:rsidRPr="00EE1750" w:rsidRDefault="00EE1750" w:rsidP="00EE17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sz w:val="28"/>
          <w:szCs w:val="28"/>
        </w:rPr>
        <w:t>транспортировка и хранение – на 68 единиц;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44 единицы;</w:t>
      </w:r>
    </w:p>
    <w:p w:rsidR="00EE1750" w:rsidRPr="00EE1750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26 единиц;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sz w:val="28"/>
          <w:szCs w:val="28"/>
        </w:rPr>
        <w:t xml:space="preserve">деятельность по операциям с недвижимым имуществом – на 22 единицы; </w:t>
      </w:r>
    </w:p>
    <w:p w:rsidR="00EE1750" w:rsidRPr="00EE1750" w:rsidRDefault="00EE1750" w:rsidP="00EE17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sz w:val="28"/>
          <w:szCs w:val="28"/>
        </w:rPr>
        <w:t>деятельность финансовая и страховая – на 21 единицу;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sz w:val="28"/>
          <w:szCs w:val="28"/>
        </w:rPr>
        <w:t>деятельность административная и сопутствующие дополнительные услуги – на 6 единиц;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sz w:val="28"/>
          <w:szCs w:val="28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– на 1 единицу.</w:t>
      </w:r>
    </w:p>
    <w:p w:rsidR="00EE1750" w:rsidRPr="00EE1750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октября текущего года сократился в следующих сферах деятельности: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 на 261 единицу;</w:t>
      </w:r>
    </w:p>
    <w:p w:rsidR="00EE1750" w:rsidRPr="00EE1750" w:rsidRDefault="00EE1750" w:rsidP="00EE175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29 единиц;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28 единиц;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информации и связи – на 27 единиц</w:t>
      </w: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sz w:val="28"/>
          <w:szCs w:val="28"/>
        </w:rPr>
        <w:lastRenderedPageBreak/>
        <w:t>торговля оптовая и розничная; ремонт автотранспортных средств                                и мотоциклов – на 20 единиц;</w:t>
      </w:r>
    </w:p>
    <w:p w:rsidR="00EE1750" w:rsidRPr="00EE1750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17 единиц; 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–                      на 16 единиц;</w:t>
      </w:r>
    </w:p>
    <w:p w:rsidR="00EE1750" w:rsidRPr="00EE1750" w:rsidRDefault="00EE1750" w:rsidP="00EE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sz w:val="28"/>
          <w:szCs w:val="28"/>
        </w:rPr>
        <w:t>деятельность в области здравоохранения и социальных услуг – на 15 единиц;</w:t>
      </w:r>
    </w:p>
    <w:p w:rsidR="00EE1750" w:rsidRPr="00EE1750" w:rsidRDefault="00EE1750" w:rsidP="00EE17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750">
        <w:rPr>
          <w:rFonts w:ascii="Times New Roman" w:hAnsi="Times New Roman" w:cs="Times New Roman"/>
          <w:sz w:val="28"/>
          <w:szCs w:val="28"/>
        </w:rPr>
        <w:t>образование – на 12 единиц;</w:t>
      </w:r>
    </w:p>
    <w:p w:rsidR="00EE1750" w:rsidRPr="00EE1750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11 единиц.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29541 вакансия (52,9% от текущего спроса на рабочую силу). Предложение рабочей силы по этой группе профессий в 18,1 раза меньше. 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7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969"/>
        <w:gridCol w:w="2551"/>
        <w:gridCol w:w="283"/>
      </w:tblGrid>
      <w:tr w:rsidR="00EE1750" w:rsidRPr="00EE1750" w:rsidTr="009D177E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8442</w:t>
            </w:r>
          </w:p>
        </w:tc>
        <w:tc>
          <w:tcPr>
            <w:tcW w:w="396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55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489</w:t>
            </w:r>
          </w:p>
        </w:tc>
        <w:tc>
          <w:tcPr>
            <w:tcW w:w="28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750" w:rsidRPr="00EE1750" w:rsidTr="009D17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–7158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тракторист </w:t>
            </w: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750" w:rsidRPr="00EE1750" w:rsidTr="009D17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 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865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750" w:rsidRPr="00EE1750" w:rsidTr="009D17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1476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 640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123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750" w:rsidRPr="00EE1750" w:rsidTr="009D17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1299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750" w:rsidRPr="00EE1750" w:rsidTr="009D17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1248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508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E1750" w:rsidRPr="00EE1750" w:rsidTr="009D177E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1172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494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E1750" w:rsidRPr="00EE1750" w:rsidRDefault="00EE1750" w:rsidP="00EE1750">
      <w:pPr>
        <w:spacing w:line="24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EE1750" w:rsidRPr="00EE1750" w:rsidRDefault="00EE1750" w:rsidP="00EE17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7396 вакансий (13,3% от текущего спроса на рабочую силу). Предложение рабочей силы по этой группе профессий в 4,7 раз меньше.</w:t>
      </w:r>
    </w:p>
    <w:p w:rsidR="00EE1750" w:rsidRPr="00EE1750" w:rsidRDefault="00EE1750" w:rsidP="00EE17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0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395"/>
        <w:gridCol w:w="3686"/>
        <w:gridCol w:w="2409"/>
      </w:tblGrid>
      <w:tr w:rsidR="00EE1750" w:rsidRPr="00EE1750" w:rsidTr="009D177E">
        <w:trPr>
          <w:trHeight w:val="255"/>
        </w:trPr>
        <w:tc>
          <w:tcPr>
            <w:tcW w:w="439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1947</w:t>
            </w: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180</w:t>
            </w:r>
          </w:p>
        </w:tc>
        <w:tc>
          <w:tcPr>
            <w:tcW w:w="24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105</w:t>
            </w:r>
          </w:p>
        </w:tc>
      </w:tr>
      <w:tr w:rsidR="00EE1750" w:rsidRPr="00EE1750" w:rsidTr="009D17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1924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179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 105</w:t>
            </w:r>
          </w:p>
        </w:tc>
      </w:tr>
      <w:tr w:rsidR="00EE1750" w:rsidRPr="00EE1750" w:rsidTr="009D177E">
        <w:trPr>
          <w:trHeight w:val="29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500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 – 97</w:t>
            </w:r>
          </w:p>
        </w:tc>
      </w:tr>
      <w:tr w:rsidR="00EE1750" w:rsidRPr="00EE1750" w:rsidTr="009D17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– </w:t>
            </w: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87</w:t>
            </w:r>
          </w:p>
        </w:tc>
      </w:tr>
      <w:tr w:rsidR="00EE1750" w:rsidRPr="00EE1750" w:rsidTr="009D17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21</w:t>
            </w:r>
          </w:p>
        </w:tc>
      </w:tr>
      <w:tr w:rsidR="00EE1750" w:rsidRPr="00EE1750" w:rsidTr="009D17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3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156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8</w:t>
            </w:r>
          </w:p>
        </w:tc>
      </w:tr>
      <w:tr w:rsidR="00EE1750" w:rsidRPr="00EE1750" w:rsidTr="009D177E">
        <w:trPr>
          <w:trHeight w:val="268"/>
        </w:trPr>
        <w:tc>
          <w:tcPr>
            <w:tcW w:w="439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248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– 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6024 вакансии (10,8% от текущего спроса на рабочую силу). Предложение рабочей силы по этой группе профессий в 7,3 раза меньше.</w:t>
      </w:r>
    </w:p>
    <w:p w:rsidR="00EE1750" w:rsidRPr="00EE1750" w:rsidRDefault="00EE1750" w:rsidP="00EE1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EE1750" w:rsidRPr="00EE1750" w:rsidTr="009D177E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абочие (включая подсобных рабочих, кухонных рабочих, дорожных рабочих, рабочих) – 3387</w:t>
            </w:r>
          </w:p>
        </w:tc>
      </w:tr>
      <w:tr w:rsidR="00EE1750" w:rsidRPr="00EE1750" w:rsidTr="009D17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838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46</w:t>
            </w:r>
          </w:p>
        </w:tc>
      </w:tr>
      <w:tr w:rsidR="00EE1750" w:rsidRPr="00EE1750" w:rsidTr="009D17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44</w:t>
            </w:r>
          </w:p>
        </w:tc>
      </w:tr>
      <w:tr w:rsidR="00EE1750" w:rsidRPr="00EE1750" w:rsidTr="009D17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25</w:t>
            </w:r>
          </w:p>
        </w:tc>
      </w:tr>
      <w:tr w:rsidR="00EE1750" w:rsidRPr="00EE1750" w:rsidTr="009D17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245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</w:t>
            </w:r>
          </w:p>
        </w:tc>
      </w:tr>
      <w:tr w:rsidR="00EE1750" w:rsidRPr="00EE1750" w:rsidTr="009D17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750" w:rsidRPr="00EE1750" w:rsidRDefault="00EE1750" w:rsidP="009D177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750" w:rsidRPr="00EE1750" w:rsidTr="009D177E">
        <w:trPr>
          <w:trHeight w:val="205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EE1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EE1750" w:rsidRPr="00EE1750" w:rsidRDefault="00EE1750" w:rsidP="009D177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750" w:rsidRPr="00EE1750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1750" w:rsidRPr="001779A5" w:rsidRDefault="00EE1750" w:rsidP="00EE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ноября 2021 года напряженность на рынке труда в среднем </w:t>
      </w:r>
      <w:r w:rsidRPr="00EE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 (таблица 3).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7A6" w:rsidRPr="00F06CB4" w:rsidRDefault="009A27A6" w:rsidP="00EE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684EDA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000925" wp14:editId="066BD33C">
                <wp:simplePos x="0" y="0"/>
                <wp:positionH relativeFrom="column">
                  <wp:posOffset>157480</wp:posOffset>
                </wp:positionH>
                <wp:positionV relativeFrom="paragraph">
                  <wp:posOffset>528955</wp:posOffset>
                </wp:positionV>
                <wp:extent cx="6096000" cy="1309370"/>
                <wp:effectExtent l="38100" t="38100" r="114300" b="11938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0057" w:rsidRPr="00CA1482" w:rsidRDefault="00D80057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 w:rsidR="001A36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ноября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2021 года на учете в службе занятости населения </w:t>
                            </w:r>
                          </w:p>
                          <w:p w:rsidR="00D80057" w:rsidRPr="00BC727E" w:rsidRDefault="00D80057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r w:rsidR="001A36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381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 w:rsidR="009216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</w:t>
                            </w:r>
                            <w:r w:rsidR="009216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ин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80057" w:rsidRPr="006020E2" w:rsidRDefault="00D80057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80057" w:rsidRPr="006020E2" w:rsidRDefault="00D80057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80057" w:rsidRDefault="00D80057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921618">
                              <w:rPr>
                                <w:szCs w:val="28"/>
                              </w:rPr>
                              <w:t>24788</w:t>
                            </w:r>
                            <w:r>
                              <w:rPr>
                                <w:szCs w:val="28"/>
                              </w:rPr>
                              <w:t xml:space="preserve"> человек меньше, чем на 1 января 2021 года; </w:t>
                            </w:r>
                          </w:p>
                          <w:p w:rsidR="00D80057" w:rsidRDefault="00D80057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921618">
                              <w:rPr>
                                <w:szCs w:val="28"/>
                              </w:rPr>
                              <w:t>101</w:t>
                            </w:r>
                            <w:r>
                              <w:rPr>
                                <w:szCs w:val="28"/>
                              </w:rPr>
                              <w:t xml:space="preserve"> человек</w:t>
                            </w:r>
                            <w:r w:rsidR="00921618">
                              <w:rPr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921618">
                              <w:rPr>
                                <w:szCs w:val="28"/>
                              </w:rPr>
                              <w:t>больше</w:t>
                            </w:r>
                            <w:r>
                              <w:rPr>
                                <w:szCs w:val="28"/>
                              </w:rPr>
                              <w:t xml:space="preserve">, чем на 1 </w:t>
                            </w:r>
                            <w:r w:rsidR="00921618">
                              <w:rPr>
                                <w:szCs w:val="28"/>
                              </w:rPr>
                              <w:t>октября</w:t>
                            </w:r>
                            <w:r>
                              <w:rPr>
                                <w:szCs w:val="28"/>
                              </w:rPr>
                              <w:t xml:space="preserve"> 2021 года;</w:t>
                            </w:r>
                          </w:p>
                          <w:p w:rsidR="00D80057" w:rsidRDefault="00D80057" w:rsidP="002814A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1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27</w:t>
                            </w:r>
                            <w:r w:rsidR="00921618">
                              <w:rPr>
                                <w:szCs w:val="28"/>
                              </w:rPr>
                              <w:t xml:space="preserve">719 </w:t>
                            </w:r>
                            <w:r w:rsidRPr="002814AA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 xml:space="preserve"> меньше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, чем на 1 </w:t>
                            </w:r>
                            <w:r w:rsidR="00921618">
                              <w:rPr>
                                <w:szCs w:val="28"/>
                              </w:rPr>
                              <w:t>ноября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D80057" w:rsidRDefault="00D80057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D80057" w:rsidRPr="00A01969" w:rsidRDefault="00D80057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4pt;margin-top:41.65pt;width:480pt;height:10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80057" w:rsidRPr="00CA1482" w:rsidRDefault="00D80057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 w:rsidR="001A36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ноября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2021 года на учете в службе занятости населения </w:t>
                      </w:r>
                    </w:p>
                    <w:p w:rsidR="00D80057" w:rsidRPr="00BC727E" w:rsidRDefault="00D80057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</w:t>
                      </w:r>
                      <w:r w:rsidR="001A36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381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 w:rsidR="009216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</w:t>
                      </w:r>
                      <w:r w:rsidR="009216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ин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80057" w:rsidRPr="006020E2" w:rsidRDefault="00D80057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80057" w:rsidRPr="006020E2" w:rsidRDefault="00D80057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80057" w:rsidRDefault="00D80057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921618">
                        <w:rPr>
                          <w:szCs w:val="28"/>
                        </w:rPr>
                        <w:t>24788</w:t>
                      </w:r>
                      <w:r>
                        <w:rPr>
                          <w:szCs w:val="28"/>
                        </w:rPr>
                        <w:t xml:space="preserve"> человек меньше, чем на 1 января 2021 года; </w:t>
                      </w:r>
                    </w:p>
                    <w:p w:rsidR="00D80057" w:rsidRDefault="00D80057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921618">
                        <w:rPr>
                          <w:szCs w:val="28"/>
                        </w:rPr>
                        <w:t>101</w:t>
                      </w:r>
                      <w:r>
                        <w:rPr>
                          <w:szCs w:val="28"/>
                        </w:rPr>
                        <w:t xml:space="preserve"> человек</w:t>
                      </w:r>
                      <w:r w:rsidR="00921618">
                        <w:rPr>
                          <w:szCs w:val="28"/>
                        </w:rPr>
                        <w:t>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921618">
                        <w:rPr>
                          <w:szCs w:val="28"/>
                        </w:rPr>
                        <w:t>больше</w:t>
                      </w:r>
                      <w:r>
                        <w:rPr>
                          <w:szCs w:val="28"/>
                        </w:rPr>
                        <w:t xml:space="preserve">, чем на 1 </w:t>
                      </w:r>
                      <w:r w:rsidR="00921618">
                        <w:rPr>
                          <w:szCs w:val="28"/>
                        </w:rPr>
                        <w:t>октября</w:t>
                      </w:r>
                      <w:r>
                        <w:rPr>
                          <w:szCs w:val="28"/>
                        </w:rPr>
                        <w:t xml:space="preserve"> 2021 года;</w:t>
                      </w:r>
                    </w:p>
                    <w:p w:rsidR="00D80057" w:rsidRDefault="00D80057" w:rsidP="002814A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1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27</w:t>
                      </w:r>
                      <w:r w:rsidR="00921618">
                        <w:rPr>
                          <w:szCs w:val="28"/>
                        </w:rPr>
                        <w:t xml:space="preserve">719 </w:t>
                      </w:r>
                      <w:r w:rsidRPr="002814AA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 xml:space="preserve"> меньше</w:t>
                      </w:r>
                      <w:r w:rsidRPr="002814AA">
                        <w:rPr>
                          <w:szCs w:val="28"/>
                        </w:rPr>
                        <w:t xml:space="preserve">, чем на 1 </w:t>
                      </w:r>
                      <w:r w:rsidR="00921618">
                        <w:rPr>
                          <w:szCs w:val="28"/>
                        </w:rPr>
                        <w:t>ноября</w:t>
                      </w:r>
                      <w:r w:rsidRPr="002814AA">
                        <w:rPr>
                          <w:szCs w:val="28"/>
                        </w:rPr>
                        <w:t xml:space="preserve"> 20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814AA">
                        <w:rPr>
                          <w:szCs w:val="28"/>
                        </w:rPr>
                        <w:t xml:space="preserve"> года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D80057" w:rsidRDefault="00D80057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D80057" w:rsidRPr="00A01969" w:rsidRDefault="00D80057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46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855DF9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27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1A3646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1635</w:t>
      </w:r>
      <w:r w:rsidR="002517D2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076D7E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646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242A1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42A1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1A3646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B06E9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1A3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F227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85B" w:rsidRPr="001D2EF9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921618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8054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921618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76319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</w:t>
      </w:r>
      <w:r w:rsidR="003C285B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618" w:rsidRPr="001D2EF9" w:rsidRDefault="00C452EB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Всеволожском,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C452EB" w:rsidRPr="001D2EF9" w:rsidRDefault="00C452EB" w:rsidP="00C4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изменилось в </w:t>
      </w:r>
      <w:proofErr w:type="spellStart"/>
      <w:proofErr w:type="gram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proofErr w:type="gram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Приозерском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C452EB" w:rsidRPr="001D2EF9" w:rsidRDefault="00C452EB" w:rsidP="00C4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 в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Выборгском, Гатчинском,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EC5076" w:rsidRPr="001D2EF9" w:rsidRDefault="00EC5076" w:rsidP="00EC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D4273D" w:rsidRPr="001D2EF9" w:rsidRDefault="00EC5076" w:rsidP="00E64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D4273D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до </w:t>
      </w:r>
      <w:r w:rsidR="000167A0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35</w:t>
      </w:r>
      <w:r w:rsidR="00D4273D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0167A0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D4273D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</w:t>
      </w:r>
    </w:p>
    <w:p w:rsidR="00EC5076" w:rsidRPr="001D2EF9" w:rsidRDefault="00EC5076" w:rsidP="00D42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="00D4273D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</w:t>
      </w:r>
      <w:r w:rsidR="00E640D0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Пикалево – до 7</w:t>
      </w:r>
      <w:r w:rsidR="000167A0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0167A0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D4273D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4273D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1D2EF9">
        <w:t xml:space="preserve"> 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  <w:r w:rsidR="00E640D0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Сланцы 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 до </w:t>
      </w:r>
      <w:r w:rsidR="00E640D0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167A0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D4273D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0167A0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="00D4273D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</w:t>
      </w:r>
      <w:r w:rsidR="0049672E"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EC5076" w:rsidRPr="0049672E" w:rsidRDefault="00EC5076" w:rsidP="00613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2517D2" w:rsidRPr="001D2EF9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(</w:t>
      </w:r>
      <w:r w:rsidR="007000C2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381</w:t>
      </w:r>
      <w:r w:rsidR="005B41C9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D2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человек):</w:t>
      </w:r>
    </w:p>
    <w:p w:rsidR="009B70FE" w:rsidRPr="001D2EF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5050</w:t>
      </w:r>
      <w:r w:rsidR="007F25BE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8E6E61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3,8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9B70FE" w:rsidRPr="001D2EF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3691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68,6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1D2EF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7000C2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000C2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7BD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1D2EF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439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8,2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17D2" w:rsidRPr="001D2EF9" w:rsidRDefault="009B70FE" w:rsidP="003D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C60E9C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5B41C9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684EDA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00C2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="002517D2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733268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6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381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</w:t>
      </w:r>
      <w:r w:rsidR="00C6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C6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7F25BE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ED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684ED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58,3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02D64" w:rsidRPr="00282D78" w:rsidRDefault="009B70FE" w:rsidP="00174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777BDC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25,8</w:t>
      </w:r>
      <w:r w:rsidR="001749EC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34,2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2D36E0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14,1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основное общее образование – 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725</w:t>
      </w:r>
      <w:r w:rsidR="002D36E0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84ED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2D36E0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6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282D7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77B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3B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89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2D36E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A159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089F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1D2EF9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84ED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89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D058F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D058F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1D2EF9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D058F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E0089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1D2EF9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D058F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089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B32A86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D058F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1D2EF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DA1594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D058F5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D058F5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E0089F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9C60EA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1D2EF9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E0089F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77232B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089F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4) 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84318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8970D4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CC2602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– </w:t>
      </w:r>
      <w:r w:rsidR="00DA1594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</w:t>
      </w:r>
      <w:r w:rsidR="008970D4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303D4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24E1" w:rsidRPr="001D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1D2EF9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8970D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0D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0D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522B9C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CC2602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5E23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602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E23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8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970D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1,01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8970D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8970D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6646F8" w:rsidRPr="001D2EF9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4973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2620A6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89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89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970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055E2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9D3A77" w:rsidRDefault="009D3A77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2F3A9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7447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2F3A9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8970D4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04225D" w:rsidRDefault="002F3A9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6B19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BE45AF" w:rsidP="00BE45A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60639" w:rsidRDefault="002F3A9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8970D4" w:rsidP="006B1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415E63" w:rsidRDefault="00060639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2F3A9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8970D4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415E63" w:rsidRDefault="00060639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8970D4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6B19D5" w:rsidP="009D3A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415E63" w:rsidRDefault="00060639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8970D4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2F3A93" w:rsidRDefault="0013497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620A6" w:rsidRPr="006F1DE1" w:rsidTr="000178F6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6B19D5" w:rsidP="0013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31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A6" w:rsidRPr="0088741D" w:rsidRDefault="002620A6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8970D4" w:rsidRDefault="008970D4" w:rsidP="002620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970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F3A93" w:rsidRDefault="008970D4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</w:tbl>
    <w:p w:rsidR="00DA51A3" w:rsidRPr="00282D78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05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уровень регистрируемой безработицы: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51BB1" w:rsidRPr="00282D78" w:rsidRDefault="0062082E" w:rsidP="00051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1BB1" w:rsidRPr="0005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BB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051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BB1" w:rsidRPr="0005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BB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051BB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BB1" w:rsidRPr="0005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BB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051BB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1BB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051BB1" w:rsidRPr="0005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B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051BB1" w:rsidRDefault="00051BB1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051BB1" w:rsidRPr="00282D78" w:rsidRDefault="00051BB1" w:rsidP="00051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Выборгском, Гатчинском,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proofErr w:type="gram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051BB1" w:rsidRDefault="00051BB1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2E" w:rsidRPr="00282D78" w:rsidRDefault="0062082E" w:rsidP="00051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FB" w:rsidRPr="00561FFD" w:rsidRDefault="00051BB1" w:rsidP="000B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8ECD92" wp14:editId="4F524AB7">
            <wp:extent cx="6584950" cy="3371850"/>
            <wp:effectExtent l="0" t="0" r="254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2B5F" w:rsidRPr="008F47F4" w:rsidRDefault="00C22B5F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6D23FD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6D23FD"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5C09DD"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8B0704"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7E4"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013EC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B013EC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ab/>
      </w:r>
    </w:p>
    <w:p w:rsidR="00D001CF" w:rsidRPr="00D001CF" w:rsidRDefault="00D001CF" w:rsidP="00D0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2021 года представители комитета приняли участие в работе комиссий по расследованию несчастных случаев в 2 организациях Ленинградской области со смертельным исходом.</w:t>
      </w:r>
    </w:p>
    <w:p w:rsidR="00D001CF" w:rsidRPr="00D001CF" w:rsidRDefault="00D001CF" w:rsidP="00D0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</w:t>
      </w:r>
      <w:proofErr w:type="gramStart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выездная проверка в </w:t>
      </w:r>
      <w:proofErr w:type="spellStart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D00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филиалах Государственного казенного учреждения «Центр занятости населения Ленинградской области».</w:t>
      </w:r>
    </w:p>
    <w:p w:rsidR="00D001CF" w:rsidRPr="00D001CF" w:rsidRDefault="00D001CF" w:rsidP="00D0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2021 года состоялось заседание Ленинградской областной межведомственной комиссии по охране труда, организованное комитетом </w:t>
      </w:r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режиме видеоконференцсвязи.</w:t>
      </w:r>
    </w:p>
    <w:p w:rsidR="00D001CF" w:rsidRPr="00D001CF" w:rsidRDefault="00D001CF" w:rsidP="00D0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заседания комиссией рассмотрены вопросы: «О состоянии профессиональной заболеваемости в Ленинградской области, в том числе среди медицинских работников, оказывающих помощь инфицированным новой </w:t>
      </w:r>
      <w:proofErr w:type="spellStart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инфекцией», «Подготовка слушателей по вопросам охраны труда</w:t>
      </w:r>
      <w:r w:rsidR="0047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реалиях».</w:t>
      </w:r>
    </w:p>
    <w:p w:rsidR="00D001CF" w:rsidRPr="00D001CF" w:rsidRDefault="00D001CF" w:rsidP="00D0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общественной организации «Межрегиональное Санкт-Петербурга и Ленинградской области объединение организаций профсоюзов «Ленинградская Федерация Профсоюзов», государственного бюджетного учреждения здравоохранения Ленинградской области «Центр профессиональной патологии», федерального государственного бюджетного </w:t>
      </w:r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 высшего образования «Санкт-Петербургский горный университет», центра обучения по охране труда и профессиональной подготовки ЧОУ ДПО</w:t>
      </w:r>
      <w:proofErr w:type="gramEnd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«Институт промышленной безопасности, охраны труда и социального партнерства», Государственной инспекции труда Ленинградской области, </w:t>
      </w:r>
      <w:proofErr w:type="spellStart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001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 объединения работодателей «Союз промышленников и предпринимателей Ленинградской области, Профсоюза работников здравоохранения Российской Федерации.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261AC1" w:rsidRPr="001D2EF9" w:rsidRDefault="00261AC1" w:rsidP="0021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6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E48F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9476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F282D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48F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CC316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1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6E48F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6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38,</w:t>
      </w:r>
      <w:r w:rsidR="006E48F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1D2EF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EF9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1D3B07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B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EF9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0865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1D2EF9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6E48F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774E0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E48F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6904,80</w:t>
      </w:r>
      <w:r w:rsidR="003323F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1D2EF9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1D2EF9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5C09DD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9A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09DD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E48F0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6E48F0" w:rsidSect="00836FC3">
          <w:headerReference w:type="even" r:id="rId14"/>
          <w:headerReference w:type="default" r:id="rId15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F10C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379" w:type="dxa"/>
            <w:gridSpan w:val="4"/>
          </w:tcPr>
          <w:p w:rsidR="00CA7A69" w:rsidRPr="00E6542D" w:rsidRDefault="00F10C07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9478C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843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26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843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2126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41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43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126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1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843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6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43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2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843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26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1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43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09478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843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6" w:type="dxa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1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09478C" w:rsidRPr="00BC39C9" w:rsidTr="009C7C1F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9478C" w:rsidRPr="00BC39C9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9478C" w:rsidRPr="00BC39C9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478C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478C" w:rsidRPr="00BC39C9" w:rsidRDefault="0009478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09478C" w:rsidRPr="00E6542D" w:rsidRDefault="0009478C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5595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3903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6831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70,6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166"/>
        <w:gridCol w:w="323"/>
        <w:gridCol w:w="173"/>
        <w:gridCol w:w="444"/>
        <w:gridCol w:w="535"/>
        <w:gridCol w:w="339"/>
        <w:gridCol w:w="81"/>
        <w:gridCol w:w="853"/>
        <w:gridCol w:w="112"/>
        <w:gridCol w:w="209"/>
        <w:gridCol w:w="751"/>
        <w:gridCol w:w="200"/>
        <w:gridCol w:w="215"/>
        <w:gridCol w:w="313"/>
        <w:gridCol w:w="734"/>
        <w:gridCol w:w="10"/>
        <w:gridCol w:w="1019"/>
        <w:gridCol w:w="394"/>
        <w:gridCol w:w="80"/>
        <w:gridCol w:w="556"/>
        <w:gridCol w:w="779"/>
        <w:gridCol w:w="348"/>
        <w:gridCol w:w="986"/>
        <w:gridCol w:w="220"/>
        <w:gridCol w:w="1046"/>
        <w:gridCol w:w="460"/>
        <w:gridCol w:w="11"/>
        <w:gridCol w:w="38"/>
        <w:gridCol w:w="618"/>
        <w:gridCol w:w="311"/>
        <w:gridCol w:w="865"/>
      </w:tblGrid>
      <w:tr w:rsidR="00E852C6" w:rsidRPr="00FE78DC" w:rsidTr="00E044F9">
        <w:trPr>
          <w:gridAfter w:val="4"/>
          <w:wAfter w:w="1832" w:type="dxa"/>
          <w:cantSplit/>
          <w:trHeight w:val="244"/>
        </w:trPr>
        <w:tc>
          <w:tcPr>
            <w:tcW w:w="14808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044F9">
        <w:trPr>
          <w:gridAfter w:val="3"/>
          <w:wAfter w:w="1794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044F9">
        <w:trPr>
          <w:gridAfter w:val="4"/>
          <w:wAfter w:w="1832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C7C1F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883717" w:rsidRDefault="009C7C1F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E6542D" w:rsidRDefault="009C7C1F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FE78DC" w:rsidRDefault="009C7C1F" w:rsidP="006A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FE78DC" w:rsidRDefault="009C7C1F" w:rsidP="006A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FE78DC" w:rsidRDefault="009C7C1F" w:rsidP="009C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FE78DC" w:rsidRDefault="009C7C1F" w:rsidP="009C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C7C1F" w:rsidRPr="00FE78DC" w:rsidTr="00E044F9">
        <w:trPr>
          <w:gridAfter w:val="4"/>
          <w:wAfter w:w="1832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1F" w:rsidRPr="00FE78DC" w:rsidRDefault="009C7C1F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5736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5719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119,8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2107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1843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30016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32137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1657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2366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</w:tr>
      <w:tr w:rsidR="0009478C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1839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09478C" w:rsidRPr="00FE78DC" w:rsidTr="0009478C">
        <w:tblPrEx>
          <w:tblCellMar>
            <w:left w:w="108" w:type="dxa"/>
            <w:right w:w="108" w:type="dxa"/>
          </w:tblCellMar>
        </w:tblPrEx>
        <w:trPr>
          <w:gridAfter w:val="1"/>
          <w:wAfter w:w="865" w:type="dxa"/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FE78DC" w:rsidRDefault="0009478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DD41F6" w:rsidRDefault="0009478C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3903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3952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101,3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8940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9428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105,5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53047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55803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105,2</w:t>
            </w:r>
          </w:p>
        </w:tc>
        <w:tc>
          <w:tcPr>
            <w:tcW w:w="978" w:type="dxa"/>
            <w:gridSpan w:val="4"/>
            <w:vAlign w:val="center"/>
          </w:tcPr>
          <w:p w:rsidR="0009478C" w:rsidRPr="007154E0" w:rsidRDefault="0009478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478C" w:rsidRPr="00B6364C" w:rsidTr="00E044F9">
        <w:trPr>
          <w:gridAfter w:val="2"/>
          <w:wAfter w:w="1176" w:type="dxa"/>
          <w:cantSplit/>
          <w:trHeight w:val="380"/>
        </w:trPr>
        <w:tc>
          <w:tcPr>
            <w:tcW w:w="15464" w:type="dxa"/>
            <w:gridSpan w:val="32"/>
          </w:tcPr>
          <w:p w:rsidR="0009478C" w:rsidRPr="00B6364C" w:rsidRDefault="0009478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09478C" w:rsidRPr="00B6364C" w:rsidRDefault="0009478C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09478C" w:rsidRPr="00B6364C" w:rsidTr="00E044F9">
        <w:trPr>
          <w:gridAfter w:val="2"/>
          <w:wAfter w:w="1176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09478C" w:rsidRPr="00D901DD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</w:t>
            </w:r>
          </w:p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кол-во вакансий, ед.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кол-во незанятых граждан</w:t>
            </w:r>
          </w:p>
        </w:tc>
      </w:tr>
      <w:tr w:rsidR="0009478C" w:rsidRPr="00B6364C" w:rsidTr="00E044F9">
        <w:trPr>
          <w:gridAfter w:val="2"/>
          <w:wAfter w:w="1176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09478C" w:rsidRPr="00EE1750" w:rsidRDefault="0009478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9D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01.10</w:t>
            </w:r>
            <w:r w:rsidRPr="00EE175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9D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09478C" w:rsidRPr="00EE1750" w:rsidRDefault="0009478C" w:rsidP="009D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EE1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09478C" w:rsidRPr="00EE1750" w:rsidRDefault="0009478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09478C" w:rsidRPr="00EE1750" w:rsidRDefault="0009478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по кот</w:t>
            </w:r>
            <w:proofErr w:type="gram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аны вакансии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09478C" w:rsidRPr="00EE1750" w:rsidRDefault="0009478C" w:rsidP="00B27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09478C" w:rsidRPr="00EE1750" w:rsidRDefault="0009478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09478C" w:rsidRPr="00B6364C" w:rsidTr="00E044F9">
        <w:trPr>
          <w:gridAfter w:val="2"/>
          <w:wAfter w:w="1176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EE1750" w:rsidRDefault="0009478C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17 537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9478C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C" w:rsidRPr="00D901DD" w:rsidRDefault="0009478C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8C" w:rsidRPr="00EE1750" w:rsidRDefault="0009478C" w:rsidP="009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9478C" w:rsidRPr="00F628EE" w:rsidTr="00327361">
        <w:trPr>
          <w:trHeight w:hRule="exact" w:val="551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9478C" w:rsidRPr="00D901DD" w:rsidRDefault="0009478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53047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32158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11328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55803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60728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9478C" w:rsidRPr="00EE1750" w:rsidRDefault="0009478C" w:rsidP="009D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76" w:type="dxa"/>
            <w:gridSpan w:val="2"/>
            <w:vAlign w:val="bottom"/>
          </w:tcPr>
          <w:p w:rsidR="0009478C" w:rsidRDefault="000947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8D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4848DA" w:rsidRDefault="009C7C1F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D56DF8" w:rsidRDefault="009C7C1F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9C7C1F" w:rsidP="006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4848DA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6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9C7C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9C7C1F" w:rsidP="006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4848DA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6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9C7C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4848D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3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84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7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2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  <w:tc>
          <w:tcPr>
            <w:tcW w:w="13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189,9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3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84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173,5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7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84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7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84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7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84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7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84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135,3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09478C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3E187D" w:rsidRDefault="0009478C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81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584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577" w:type="dxa"/>
            <w:vAlign w:val="bottom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478C" w:rsidRPr="00A72E4D" w:rsidTr="0009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E852C6" w:rsidRDefault="0009478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1337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1635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5280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5381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101,9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0,49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0,50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9C7C1F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0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11.2021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11.2021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10.2021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11.2021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10.2021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11.2021</w:t>
            </w:r>
          </w:p>
        </w:tc>
      </w:tr>
      <w:tr w:rsidR="009C7C1F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C27"/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bookmarkEnd w:id="1"/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C7C1F" w:rsidRPr="00FE78DC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C7C1F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BC28"/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bookmarkEnd w:id="2"/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9C7C1F" w:rsidRPr="00FE78DC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C7C1F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BC29"/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  <w:bookmarkEnd w:id="3"/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C7C1F" w:rsidRPr="00781AD2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C7C1F" w:rsidRPr="00FE78DC" w:rsidRDefault="009C7C1F" w:rsidP="009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C7C1F" w:rsidRPr="00FE78DC" w:rsidRDefault="0009478C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9C7C1F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9C7C1F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C7C1F" w:rsidP="000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9C7C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3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27" w:type="dxa"/>
            <w:gridSpan w:val="2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983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2127" w:type="dxa"/>
            <w:gridSpan w:val="2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194,8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83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27" w:type="dxa"/>
            <w:gridSpan w:val="2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3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173,5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27" w:type="dxa"/>
            <w:gridSpan w:val="2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27" w:type="dxa"/>
            <w:gridSpan w:val="2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3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27" w:type="dxa"/>
            <w:gridSpan w:val="2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27" w:type="dxa"/>
            <w:gridSpan w:val="2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135,3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09478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9478C" w:rsidRPr="000A648B" w:rsidRDefault="0009478C" w:rsidP="009C7C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983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127" w:type="dxa"/>
            <w:gridSpan w:val="2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09478C" w:rsidRPr="00FE78DC" w:rsidTr="0009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09478C" w:rsidRPr="00620D94" w:rsidRDefault="0009478C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1337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1635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4005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4104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102,5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C340D6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6" w:rsidRPr="00FC0F8E" w:rsidRDefault="00C340D6" w:rsidP="0045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6" w:rsidRPr="00452AAC" w:rsidRDefault="00C340D6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6" w:rsidRPr="00FC0F8E" w:rsidRDefault="00C340D6" w:rsidP="00D8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6" w:rsidRPr="00452AAC" w:rsidRDefault="00C340D6" w:rsidP="00D8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C340D6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0D6" w:rsidRPr="00FE78DC" w:rsidRDefault="00C340D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D6" w:rsidRPr="00FE78DC" w:rsidRDefault="00C340D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985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85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09478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</w:tr>
      <w:tr w:rsidR="0009478C" w:rsidRPr="00713757" w:rsidTr="00C3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9478C" w:rsidRPr="000A648B" w:rsidRDefault="0009478C" w:rsidP="00D800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01" w:type="dxa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09478C" w:rsidRPr="00905D56" w:rsidTr="009C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09478C" w:rsidRPr="00FE78DC" w:rsidRDefault="0009478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09478C" w:rsidRPr="004D0FC1" w:rsidRDefault="0009478C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1141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920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80,6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728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614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9478C" w:rsidRPr="0009478C" w:rsidRDefault="0009478C" w:rsidP="0009478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84,3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D80057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AE069F" wp14:editId="420787E2">
            <wp:extent cx="8562975" cy="5689796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71896" cy="569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2A" w:rsidRDefault="00F1042A">
      <w:pPr>
        <w:spacing w:after="0" w:line="240" w:lineRule="auto"/>
      </w:pPr>
      <w:r>
        <w:separator/>
      </w:r>
    </w:p>
  </w:endnote>
  <w:endnote w:type="continuationSeparator" w:id="0">
    <w:p w:rsidR="00F1042A" w:rsidRDefault="00F1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2A" w:rsidRDefault="00F1042A">
      <w:pPr>
        <w:spacing w:after="0" w:line="240" w:lineRule="auto"/>
      </w:pPr>
      <w:r>
        <w:separator/>
      </w:r>
    </w:p>
  </w:footnote>
  <w:footnote w:type="continuationSeparator" w:id="0">
    <w:p w:rsidR="00F1042A" w:rsidRDefault="00F1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57" w:rsidRDefault="00D8005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0057" w:rsidRDefault="00D80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57" w:rsidRDefault="00D80057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77639">
      <w:rPr>
        <w:rStyle w:val="ac"/>
        <w:noProof/>
      </w:rPr>
      <w:t>2</w:t>
    </w:r>
    <w:r>
      <w:rPr>
        <w:rStyle w:val="ac"/>
      </w:rPr>
      <w:fldChar w:fldCharType="end"/>
    </w:r>
  </w:p>
  <w:p w:rsidR="00D80057" w:rsidRDefault="00D80057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57" w:rsidRPr="005464FE" w:rsidRDefault="00D80057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998"/>
    <w:rsid w:val="00030E09"/>
    <w:rsid w:val="00031285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CA7"/>
    <w:rsid w:val="00136F61"/>
    <w:rsid w:val="00137709"/>
    <w:rsid w:val="001379CC"/>
    <w:rsid w:val="00137A80"/>
    <w:rsid w:val="00137A85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559"/>
    <w:rsid w:val="00233967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2A54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A04"/>
    <w:rsid w:val="0048702C"/>
    <w:rsid w:val="00487642"/>
    <w:rsid w:val="00487C52"/>
    <w:rsid w:val="00490CDE"/>
    <w:rsid w:val="004918CA"/>
    <w:rsid w:val="00491BDA"/>
    <w:rsid w:val="0049222E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6495"/>
    <w:rsid w:val="004D7301"/>
    <w:rsid w:val="004D76B7"/>
    <w:rsid w:val="004D790A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16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3AE4"/>
    <w:rsid w:val="005A4239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80004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6598"/>
    <w:rsid w:val="006A6AF2"/>
    <w:rsid w:val="006A7030"/>
    <w:rsid w:val="006A7C51"/>
    <w:rsid w:val="006B0348"/>
    <w:rsid w:val="006B043C"/>
    <w:rsid w:val="006B1027"/>
    <w:rsid w:val="006B19D5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3FD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232B"/>
    <w:rsid w:val="007725F3"/>
    <w:rsid w:val="007728BD"/>
    <w:rsid w:val="007731CF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56BB"/>
    <w:rsid w:val="00956889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8D8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BC2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13EC"/>
    <w:rsid w:val="00B0174C"/>
    <w:rsid w:val="00B01F40"/>
    <w:rsid w:val="00B0254C"/>
    <w:rsid w:val="00B02A8F"/>
    <w:rsid w:val="00B03DCB"/>
    <w:rsid w:val="00B048C0"/>
    <w:rsid w:val="00B059CA"/>
    <w:rsid w:val="00B05B68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FB8"/>
    <w:rsid w:val="00B877CF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52EB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26A7"/>
    <w:rsid w:val="00D03BBE"/>
    <w:rsid w:val="00D03CF6"/>
    <w:rsid w:val="00D0418D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6B5"/>
    <w:rsid w:val="00D70EA7"/>
    <w:rsid w:val="00D71CB7"/>
    <w:rsid w:val="00D71D7D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5D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FC"/>
    <w:rsid w:val="00EB0110"/>
    <w:rsid w:val="00EB04F8"/>
    <w:rsid w:val="00EB0FFC"/>
    <w:rsid w:val="00EB1866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42A"/>
    <w:rsid w:val="00F10C07"/>
    <w:rsid w:val="00F10CE1"/>
    <w:rsid w:val="00F10E61"/>
    <w:rsid w:val="00F11045"/>
    <w:rsid w:val="00F12131"/>
    <w:rsid w:val="00F12437"/>
    <w:rsid w:val="00F12478"/>
    <w:rsid w:val="00F12915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10_2021\&#1058;&#1072;&#1073;&#1083;&#1080;&#1094;&#1099;%20&#1082;%20&#1101;&#1082;&#1089;&#1087;&#1088;&#1077;&#1089;&#1089;%2010_21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336199971146326"/>
          <c:y val="2.38339183505676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322401840560674E-2"/>
          <c:y val="0.14465975651348667"/>
          <c:w val="0.91878749088311018"/>
          <c:h val="0.5738555985586546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3.8040835541651788E-2"/>
                  <c:y val="5.5647155551339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52534947114253E-2"/>
                  <c:y val="8.2019100022135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552616192985522E-2"/>
                  <c:y val="7.1105772795349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352014821676704E-2"/>
                  <c:y val="5.1331761495914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754159105232385E-2"/>
                  <c:y val="5.0462802319201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961108284800878E-2"/>
                  <c:y val="5.0291383068641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954737697324958E-2"/>
                  <c:y val="4.0048044841852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139553071777314E-2"/>
                  <c:y val="3.59689784539644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7212127654727825E-2"/>
                  <c:y val="3.9973604994290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Лист2!$A$95:$A$105</c:f>
              <c:numCache>
                <c:formatCode>m/d/yyyy</c:formatCode>
                <c:ptCount val="11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</c:numCache>
            </c:numRef>
          </c:cat>
          <c:val>
            <c:numRef>
              <c:f>Лист2!$B$95:$B$105</c:f>
              <c:numCache>
                <c:formatCode>0.00</c:formatCode>
                <c:ptCount val="11"/>
                <c:pt idx="0">
                  <c:v>2.89</c:v>
                </c:pt>
                <c:pt idx="1">
                  <c:v>2.56</c:v>
                </c:pt>
                <c:pt idx="2">
                  <c:v>1.91</c:v>
                </c:pt>
                <c:pt idx="3">
                  <c:v>1.2</c:v>
                </c:pt>
                <c:pt idx="4">
                  <c:v>0.89</c:v>
                </c:pt>
                <c:pt idx="5">
                  <c:v>0.73</c:v>
                </c:pt>
                <c:pt idx="6">
                  <c:v>0.56999999999999995</c:v>
                </c:pt>
                <c:pt idx="7">
                  <c:v>0.55000000000000004</c:v>
                </c:pt>
                <c:pt idx="8">
                  <c:v>0.53</c:v>
                </c:pt>
                <c:pt idx="9">
                  <c:v>0.49</c:v>
                </c:pt>
                <c:pt idx="10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148361035391308E-2"/>
                  <c:y val="-6.6587185076441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076910227108788E-2"/>
                  <c:y val="-6.5824992214956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105179234466402E-2"/>
                  <c:y val="-6.1731986891469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700483678691565E-2"/>
                  <c:y val="-5.5121372540296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5358506898306E-2"/>
                  <c:y val="-5.4483147233714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5261163714227141E-2"/>
                  <c:y val="-4.4401441345255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111919972267616E-2"/>
                  <c:y val="3.864251393495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72387031804292E-2"/>
                  <c:y val="4.3038680383930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0491023376099423E-2"/>
                  <c:y val="4.004636281778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690009408434812E-2"/>
                  <c:y val="5.3048834224189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Лист2!$A$95:$A$105</c:f>
              <c:numCache>
                <c:formatCode>m/d/yyyy</c:formatCode>
                <c:ptCount val="11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</c:numCache>
            </c:numRef>
          </c:cat>
          <c:val>
            <c:numRef>
              <c:f>Лист2!$C$95:$C$105</c:f>
              <c:numCache>
                <c:formatCode>0.0</c:formatCode>
                <c:ptCount val="11"/>
                <c:pt idx="0">
                  <c:v>3.7</c:v>
                </c:pt>
                <c:pt idx="1">
                  <c:v>3.4</c:v>
                </c:pt>
                <c:pt idx="2">
                  <c:v>3</c:v>
                </c:pt>
                <c:pt idx="3">
                  <c:v>2.2999999999999998</c:v>
                </c:pt>
                <c:pt idx="4">
                  <c:v>2.1</c:v>
                </c:pt>
                <c:pt idx="5">
                  <c:v>1.8</c:v>
                </c:pt>
                <c:pt idx="6">
                  <c:v>1.6</c:v>
                </c:pt>
                <c:pt idx="7">
                  <c:v>1.4</c:v>
                </c:pt>
                <c:pt idx="8" formatCode="General">
                  <c:v>1.3</c:v>
                </c:pt>
                <c:pt idx="9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766848"/>
        <c:axId val="209688448"/>
      </c:lineChart>
      <c:dateAx>
        <c:axId val="20876684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68844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09688448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8766848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681083379524522"/>
          <c:y val="0.92389845337129473"/>
          <c:w val="0.78848039179238572"/>
          <c:h val="5.0089445438282643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0.02257</cdr:y>
    </cdr:from>
    <cdr:to>
      <cdr:x>0.06764</cdr:x>
      <cdr:y>0.07941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C437-F109-468E-9F77-3AEDAC60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53698</TotalTime>
  <Pages>17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357</cp:revision>
  <cp:lastPrinted>2021-08-11T12:23:00Z</cp:lastPrinted>
  <dcterms:created xsi:type="dcterms:W3CDTF">2016-05-06T10:28:00Z</dcterms:created>
  <dcterms:modified xsi:type="dcterms:W3CDTF">2021-11-11T13:38:00Z</dcterms:modified>
</cp:coreProperties>
</file>