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10EC7" w:rsidRPr="0014599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37"/>
            <w:bookmarkStart w:id="1" w:name="_GoBack"/>
            <w:bookmarkEnd w:id="0"/>
            <w:bookmarkEnd w:id="1"/>
            <w:r w:rsidRPr="0014599B">
              <w:rPr>
                <w:rFonts w:ascii="Times New Roman" w:hAnsi="Times New Roman" w:cs="Times New Roman"/>
              </w:rPr>
              <w:t>Отчет</w:t>
            </w:r>
          </w:p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о результатах ведомственного контроля в сфере закупок для обеспечения государственных нужд Ленинградской области</w:t>
            </w:r>
          </w:p>
        </w:tc>
      </w:tr>
      <w:tr w:rsidR="00D10EC7" w:rsidRPr="0014599B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7" w:rsidRPr="0014599B" w:rsidRDefault="007C5EE0" w:rsidP="007C5E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труду и занятости населения Ленинградской области</w:t>
            </w:r>
          </w:p>
        </w:tc>
      </w:tr>
      <w:tr w:rsidR="00D10EC7" w:rsidRPr="0014599B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2A57A6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7A6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ведомственного контроля)</w:t>
            </w:r>
          </w:p>
        </w:tc>
      </w:tr>
      <w:tr w:rsidR="00D10EC7" w:rsidRPr="0014599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976627" w:rsidP="00847E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З</w:t>
            </w:r>
            <w:r w:rsidR="00D10EC7" w:rsidRPr="0014599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7E4A">
              <w:rPr>
                <w:rFonts w:ascii="Times New Roman" w:hAnsi="Times New Roman" w:cs="Times New Roman"/>
              </w:rPr>
              <w:t>2022 год</w:t>
            </w:r>
          </w:p>
        </w:tc>
      </w:tr>
      <w:tr w:rsidR="00D10EC7" w:rsidRPr="002A57A6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2A57A6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7A6">
              <w:rPr>
                <w:rFonts w:ascii="Times New Roman" w:hAnsi="Times New Roman" w:cs="Times New Roman"/>
                <w:sz w:val="16"/>
                <w:szCs w:val="16"/>
              </w:rPr>
              <w:t>(первое полугодие, девять месяцев, год (с нарастающим итогом))</w:t>
            </w:r>
          </w:p>
        </w:tc>
      </w:tr>
    </w:tbl>
    <w:p w:rsidR="00D10EC7" w:rsidRPr="0014599B" w:rsidRDefault="00D10E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85"/>
        <w:gridCol w:w="1417"/>
        <w:gridCol w:w="1417"/>
      </w:tblGrid>
      <w:tr w:rsidR="00D10EC7" w:rsidRPr="0014599B">
        <w:tc>
          <w:tcPr>
            <w:tcW w:w="850" w:type="dxa"/>
            <w:vMerge w:val="restart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 w:val="restart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4" w:type="dxa"/>
            <w:gridSpan w:val="2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10EC7" w:rsidRPr="0014599B">
        <w:tc>
          <w:tcPr>
            <w:tcW w:w="850" w:type="dxa"/>
            <w:vMerge/>
          </w:tcPr>
          <w:p w:rsidR="00D10EC7" w:rsidRPr="0014599B" w:rsidRDefault="00D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</w:tcPr>
          <w:p w:rsidR="00D10EC7" w:rsidRPr="0014599B" w:rsidRDefault="00D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сумма (в тыс. рублей)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Сведения о подведомственных заказчиках, осуществляющих закупки для обеспечения государственных нужд Ленинградской области в рамках Федерального </w:t>
            </w:r>
            <w:hyperlink r:id="rId5" w:history="1">
              <w:r w:rsidRPr="0014599B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14599B">
              <w:rPr>
                <w:rFonts w:ascii="Times New Roman" w:hAnsi="Times New Roman" w:cs="Times New Roman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от 05.04.2013 N 44-ФЗ всего, в том числе:</w:t>
            </w:r>
          </w:p>
        </w:tc>
        <w:tc>
          <w:tcPr>
            <w:tcW w:w="1417" w:type="dxa"/>
          </w:tcPr>
          <w:p w:rsidR="00D10EC7" w:rsidRPr="0014599B" w:rsidRDefault="0036513E" w:rsidP="00365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казенные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бюджетные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автономные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унитарные предприятия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74"/>
            <w:bookmarkEnd w:id="2"/>
            <w:r w:rsidRPr="001459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Всего проверок по Плану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Сведения о проведенных проверках</w:t>
            </w:r>
          </w:p>
        </w:tc>
        <w:tc>
          <w:tcPr>
            <w:tcW w:w="1417" w:type="dxa"/>
          </w:tcPr>
          <w:p w:rsidR="00D10EC7" w:rsidRPr="0014599B" w:rsidRDefault="00D10EC7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проведенных проверок всего, в том числе: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проверенных подведомственных заказчиков:</w:t>
            </w:r>
          </w:p>
        </w:tc>
        <w:tc>
          <w:tcPr>
            <w:tcW w:w="1417" w:type="dxa"/>
          </w:tcPr>
          <w:p w:rsidR="00D10EC7" w:rsidRPr="0014599B" w:rsidRDefault="00D10EC7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казенные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бюджетные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автономные учреждения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государственные унитарные предприятия</w:t>
            </w:r>
          </w:p>
        </w:tc>
        <w:tc>
          <w:tcPr>
            <w:tcW w:w="1417" w:type="dxa"/>
          </w:tcPr>
          <w:p w:rsidR="00D10EC7" w:rsidRPr="0014599B" w:rsidRDefault="0036513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Объем проверенных средств областного бюджета Ленинградской области</w:t>
            </w:r>
          </w:p>
        </w:tc>
        <w:tc>
          <w:tcPr>
            <w:tcW w:w="1417" w:type="dxa"/>
          </w:tcPr>
          <w:p w:rsidR="00D10EC7" w:rsidRPr="0014599B" w:rsidRDefault="00D10EC7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A33DA7" w:rsidP="00A33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3 589,9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Количество проверок, в ходе которых установлены </w:t>
            </w:r>
            <w:r w:rsidRPr="0014599B">
              <w:rPr>
                <w:rFonts w:ascii="Times New Roman" w:hAnsi="Times New Roman" w:cs="Times New Roman"/>
              </w:rPr>
              <w:lastRenderedPageBreak/>
              <w:t>нарушения законодательства в сфере закупок</w:t>
            </w:r>
          </w:p>
        </w:tc>
        <w:tc>
          <w:tcPr>
            <w:tcW w:w="1417" w:type="dxa"/>
          </w:tcPr>
          <w:p w:rsidR="00D10EC7" w:rsidRPr="0014599B" w:rsidRDefault="002C0BE9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22"/>
            <w:bookmarkEnd w:id="3"/>
            <w:r w:rsidRPr="0014599B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Выявленные нарушения соблюдения законодательства в сфере закупок всего, в том числе:</w:t>
            </w:r>
          </w:p>
        </w:tc>
        <w:tc>
          <w:tcPr>
            <w:tcW w:w="1417" w:type="dxa"/>
          </w:tcPr>
          <w:p w:rsidR="00D10EC7" w:rsidRPr="0014599B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соблюдения ограничений и запретов, установленных законодательством в сфере закупок</w:t>
            </w:r>
          </w:p>
        </w:tc>
        <w:tc>
          <w:tcPr>
            <w:tcW w:w="1417" w:type="dxa"/>
          </w:tcPr>
          <w:p w:rsidR="00D10EC7" w:rsidRPr="0014599B" w:rsidRDefault="006747EB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соблюдения правил нормирования в сфере закупок</w:t>
            </w:r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3.5.3.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99B">
              <w:rPr>
                <w:rFonts w:ascii="Times New Roman" w:hAnsi="Times New Roman" w:cs="Times New Roman"/>
              </w:rPr>
      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proofErr w:type="gramEnd"/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3.5.4.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99B">
              <w:rPr>
                <w:rFonts w:ascii="Times New Roman" w:hAnsi="Times New Roman" w:cs="Times New Roman"/>
              </w:rPr>
              <w:t>непревышения</w:t>
            </w:r>
            <w:proofErr w:type="spellEnd"/>
            <w:r w:rsidRPr="0014599B">
              <w:rPr>
                <w:rFonts w:ascii="Times New Roman" w:hAnsi="Times New Roman" w:cs="Times New Roman"/>
              </w:rPr>
      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</w:t>
            </w:r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3.5.5.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99B">
              <w:rPr>
                <w:rFonts w:ascii="Times New Roman" w:hAnsi="Times New Roman" w:cs="Times New Roman"/>
              </w:rPr>
              <w:t xml:space="preserve">соответствия информации об идентификационных кодах закупок и </w:t>
            </w:r>
            <w:proofErr w:type="spellStart"/>
            <w:r w:rsidRPr="0014599B">
              <w:rPr>
                <w:rFonts w:ascii="Times New Roman" w:hAnsi="Times New Roman" w:cs="Times New Roman"/>
              </w:rPr>
              <w:t>непревышения</w:t>
            </w:r>
            <w:proofErr w:type="spellEnd"/>
            <w:r w:rsidRPr="0014599B">
              <w:rPr>
                <w:rFonts w:ascii="Times New Roman" w:hAnsi="Times New Roman" w:cs="Times New Roman"/>
              </w:rPr>
              <w:t xml:space="preserve"> объема финансового обеспечения для осуществления данных закупок, содержащихся в предусмотренных Федеральным законом N 44-ФЗ информации и документах, не подлежащих формированию и размещению в единой информационной системе в сфере закупок</w:t>
            </w:r>
            <w:proofErr w:type="gramEnd"/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3.5.6.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услуги, в случаях, предусмотренных Федеральным законом N 44-ФЗ</w:t>
            </w:r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3.5.7.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17" w:type="dxa"/>
          </w:tcPr>
          <w:p w:rsidR="00D10EC7" w:rsidRPr="0014599B" w:rsidRDefault="009470D6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3.5.8.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соблюдения требований по определению поставщика (подрядчика, исполнителя)</w:t>
            </w:r>
          </w:p>
        </w:tc>
        <w:tc>
          <w:tcPr>
            <w:tcW w:w="1417" w:type="dxa"/>
          </w:tcPr>
          <w:p w:rsidR="00D10EC7" w:rsidRPr="0014599B" w:rsidRDefault="009470D6" w:rsidP="00947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3.5.9.</w:t>
            </w:r>
          </w:p>
        </w:tc>
        <w:tc>
          <w:tcPr>
            <w:tcW w:w="5385" w:type="dxa"/>
          </w:tcPr>
          <w:p w:rsidR="00D10EC7" w:rsidRPr="0014599B" w:rsidRDefault="00D10EC7" w:rsidP="00DC0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соблюдения предусмотренных Федеральным законом </w:t>
            </w:r>
            <w:r w:rsidR="00DC09D1">
              <w:rPr>
                <w:rFonts w:ascii="Times New Roman" w:hAnsi="Times New Roman" w:cs="Times New Roman"/>
              </w:rPr>
              <w:t>№</w:t>
            </w:r>
            <w:r w:rsidRPr="0014599B">
              <w:rPr>
                <w:rFonts w:ascii="Times New Roman" w:hAnsi="Times New Roman" w:cs="Times New Roman"/>
              </w:rPr>
              <w:t xml:space="preserve">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417" w:type="dxa"/>
          </w:tcPr>
          <w:p w:rsidR="00D10EC7" w:rsidRPr="0014599B" w:rsidRDefault="008823E2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3.5.10.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417" w:type="dxa"/>
          </w:tcPr>
          <w:p w:rsidR="00D10EC7" w:rsidRPr="0014599B" w:rsidRDefault="006747EB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66"/>
            <w:bookmarkEnd w:id="4"/>
            <w:r w:rsidRPr="0014599B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Иные выявленные нарушения, которые не вошли в </w:t>
            </w:r>
            <w:hyperlink w:anchor="P122" w:history="1">
              <w:r w:rsidRPr="0014599B">
                <w:rPr>
                  <w:rFonts w:ascii="Times New Roman" w:hAnsi="Times New Roman" w:cs="Times New Roman"/>
                  <w:color w:val="0000FF"/>
                </w:rPr>
                <w:t>п. 3.5</w:t>
              </w:r>
            </w:hyperlink>
          </w:p>
        </w:tc>
        <w:tc>
          <w:tcPr>
            <w:tcW w:w="1417" w:type="dxa"/>
          </w:tcPr>
          <w:p w:rsidR="00D10EC7" w:rsidRPr="0014599B" w:rsidRDefault="008823E2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4C0E84" w:rsidP="004C0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Сведения о результатах проведенных проверок: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 xml:space="preserve">Количество материалов проверок, направленных в орган, уполномоченный в соответствии с </w:t>
            </w:r>
            <w:hyperlink r:id="rId6" w:history="1">
              <w:r w:rsidRPr="0014599B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14599B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 государственных нужд, всего, в том числе:</w:t>
            </w:r>
          </w:p>
        </w:tc>
        <w:tc>
          <w:tcPr>
            <w:tcW w:w="1417" w:type="dxa"/>
          </w:tcPr>
          <w:p w:rsidR="00D10EC7" w:rsidRPr="0014599B" w:rsidRDefault="00C30F5F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 Контрольный комитет Губернатора Ленинградской области</w:t>
            </w:r>
          </w:p>
        </w:tc>
        <w:tc>
          <w:tcPr>
            <w:tcW w:w="1417" w:type="dxa"/>
          </w:tcPr>
          <w:p w:rsidR="00D10EC7" w:rsidRPr="003D1130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11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в иные уполномоченные органы</w:t>
            </w:r>
          </w:p>
        </w:tc>
        <w:tc>
          <w:tcPr>
            <w:tcW w:w="1417" w:type="dxa"/>
          </w:tcPr>
          <w:p w:rsidR="00D10EC7" w:rsidRPr="0014599B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направленных обращений в правоохранительные органы в случае выявления в действиях (бездействии) подведомственных заказчиков признаков состава преступления</w:t>
            </w:r>
          </w:p>
        </w:tc>
        <w:tc>
          <w:tcPr>
            <w:tcW w:w="1417" w:type="dxa"/>
          </w:tcPr>
          <w:p w:rsidR="00D10EC7" w:rsidRPr="0014599B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Сумма, подлежащая возмещению в областной бюджет Ленинградской области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D86C8E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Сумма, возмещенная в областной бюджет Ленинградской области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10EC7" w:rsidRPr="0014599B" w:rsidRDefault="007D07EB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планов устранения выявленных нарушений, направленных подведомственным заказчикам</w:t>
            </w:r>
          </w:p>
        </w:tc>
        <w:tc>
          <w:tcPr>
            <w:tcW w:w="1417" w:type="dxa"/>
          </w:tcPr>
          <w:p w:rsidR="00D10EC7" w:rsidRPr="0014599B" w:rsidRDefault="00C30F5F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  <w:tr w:rsidR="00D10EC7" w:rsidRPr="0014599B">
        <w:tc>
          <w:tcPr>
            <w:tcW w:w="850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385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Количество выполненных планов устранения выявленных нарушений подведомственными заказчиками</w:t>
            </w:r>
          </w:p>
        </w:tc>
        <w:tc>
          <w:tcPr>
            <w:tcW w:w="1417" w:type="dxa"/>
          </w:tcPr>
          <w:p w:rsidR="00D10EC7" w:rsidRPr="0014599B" w:rsidRDefault="00C30F5F" w:rsidP="007D0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10EC7" w:rsidRPr="0014599B" w:rsidRDefault="00D10E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X</w:t>
            </w:r>
          </w:p>
        </w:tc>
      </w:tr>
    </w:tbl>
    <w:p w:rsidR="00D10EC7" w:rsidRPr="0014599B" w:rsidRDefault="00D10E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1984"/>
        <w:gridCol w:w="340"/>
        <w:gridCol w:w="3118"/>
      </w:tblGrid>
      <w:tr w:rsidR="00D10EC7" w:rsidRPr="0014599B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262" w:rsidRDefault="003712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262" w:rsidRDefault="003712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1262" w:rsidRDefault="003712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0EC7" w:rsidRDefault="004F2B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</w:t>
            </w:r>
          </w:p>
          <w:p w:rsidR="004F2B07" w:rsidRDefault="004F2B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труду и занятости населения </w:t>
            </w:r>
          </w:p>
          <w:p w:rsidR="004F2B07" w:rsidRPr="0014599B" w:rsidRDefault="004F2B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B07" w:rsidRDefault="004F2B07" w:rsidP="004F2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2B07" w:rsidRDefault="004F2B07" w:rsidP="004F2B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1262" w:rsidRDefault="00371262" w:rsidP="004C0E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71262" w:rsidRDefault="00371262" w:rsidP="004C0E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71262" w:rsidRDefault="00371262" w:rsidP="004C0E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D10EC7" w:rsidRPr="0014599B" w:rsidRDefault="004F2B07" w:rsidP="004C0E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</w:rPr>
              <w:t>Астратова</w:t>
            </w:r>
            <w:proofErr w:type="spellEnd"/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8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8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B15A47" w:rsidP="00847E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7E4A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»</w:t>
            </w:r>
            <w:r w:rsidR="00D10EC7" w:rsidRPr="0014599B">
              <w:rPr>
                <w:rFonts w:ascii="Times New Roman" w:hAnsi="Times New Roman" w:cs="Times New Roman"/>
              </w:rPr>
              <w:t xml:space="preserve"> </w:t>
            </w:r>
            <w:r w:rsidR="00847E4A">
              <w:rPr>
                <w:rFonts w:ascii="Times New Roman" w:hAnsi="Times New Roman" w:cs="Times New Roman"/>
              </w:rPr>
              <w:t>января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0EC7" w:rsidRPr="0014599B">
              <w:rPr>
                <w:rFonts w:ascii="Times New Roman" w:hAnsi="Times New Roman" w:cs="Times New Roman"/>
              </w:rPr>
              <w:t xml:space="preserve"> 202</w:t>
            </w:r>
            <w:r w:rsidR="00847E4A">
              <w:rPr>
                <w:rFonts w:ascii="Times New Roman" w:hAnsi="Times New Roman" w:cs="Times New Roman"/>
              </w:rPr>
              <w:t>3</w:t>
            </w:r>
            <w:r w:rsidR="00D10EC7" w:rsidRPr="0014599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EC7" w:rsidRPr="0014599B" w:rsidRDefault="00D10EC7">
            <w:pPr>
              <w:pStyle w:val="ConsPlusNormal"/>
              <w:rPr>
                <w:rFonts w:ascii="Times New Roman" w:hAnsi="Times New Roman" w:cs="Times New Roman"/>
              </w:rPr>
            </w:pPr>
            <w:r w:rsidRPr="0014599B"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D10EC7" w:rsidRPr="0014599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C7" w:rsidRPr="000A4788" w:rsidRDefault="004F2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4788">
              <w:rPr>
                <w:rFonts w:ascii="Times New Roman" w:hAnsi="Times New Roman" w:cs="Times New Roman"/>
                <w:sz w:val="20"/>
              </w:rPr>
              <w:t xml:space="preserve">Главный </w:t>
            </w:r>
            <w:r w:rsidR="000A4788"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  <w:r w:rsidRPr="000A4788">
              <w:rPr>
                <w:rFonts w:ascii="Times New Roman" w:hAnsi="Times New Roman" w:cs="Times New Roman"/>
                <w:sz w:val="20"/>
              </w:rPr>
              <w:t>Пучкова Е.А. (812)539-47-27</w:t>
            </w:r>
          </w:p>
        </w:tc>
      </w:tr>
      <w:tr w:rsidR="00D10EC7" w:rsidRPr="0014599B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EC7" w:rsidRPr="000A4788" w:rsidRDefault="00D10E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88">
              <w:rPr>
                <w:rFonts w:ascii="Times New Roman" w:hAnsi="Times New Roman" w:cs="Times New Roman"/>
                <w:sz w:val="16"/>
                <w:szCs w:val="16"/>
              </w:rPr>
              <w:t>(указать должность, ФИО, телефон)</w:t>
            </w:r>
          </w:p>
        </w:tc>
      </w:tr>
    </w:tbl>
    <w:p w:rsidR="0041756C" w:rsidRDefault="0041756C" w:rsidP="008D5C3A"/>
    <w:sectPr w:rsidR="0041756C" w:rsidSect="00B6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C7"/>
    <w:rsid w:val="000A4788"/>
    <w:rsid w:val="000C3C0B"/>
    <w:rsid w:val="001426C4"/>
    <w:rsid w:val="0014599B"/>
    <w:rsid w:val="001A3370"/>
    <w:rsid w:val="002A57A6"/>
    <w:rsid w:val="002C0BE9"/>
    <w:rsid w:val="0036513E"/>
    <w:rsid w:val="00371262"/>
    <w:rsid w:val="003D1130"/>
    <w:rsid w:val="00412D41"/>
    <w:rsid w:val="0041756C"/>
    <w:rsid w:val="004C0E84"/>
    <w:rsid w:val="004F2B07"/>
    <w:rsid w:val="005C2484"/>
    <w:rsid w:val="006747EB"/>
    <w:rsid w:val="007C5EE0"/>
    <w:rsid w:val="007D07EB"/>
    <w:rsid w:val="008020F6"/>
    <w:rsid w:val="00847E4A"/>
    <w:rsid w:val="008823E2"/>
    <w:rsid w:val="008D5C3A"/>
    <w:rsid w:val="0091594A"/>
    <w:rsid w:val="009470D6"/>
    <w:rsid w:val="00976627"/>
    <w:rsid w:val="00A14AB9"/>
    <w:rsid w:val="00A33DA7"/>
    <w:rsid w:val="00B15A47"/>
    <w:rsid w:val="00B85B1A"/>
    <w:rsid w:val="00C30F5F"/>
    <w:rsid w:val="00C62F21"/>
    <w:rsid w:val="00D10EC7"/>
    <w:rsid w:val="00D86C8E"/>
    <w:rsid w:val="00DC09D1"/>
    <w:rsid w:val="00E3751B"/>
    <w:rsid w:val="00F0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4"/>
  </w:style>
  <w:style w:type="paragraph" w:styleId="1">
    <w:name w:val="heading 1"/>
    <w:basedOn w:val="a"/>
    <w:next w:val="a"/>
    <w:link w:val="10"/>
    <w:uiPriority w:val="9"/>
    <w:qFormat/>
    <w:rsid w:val="005C24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4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4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4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4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4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4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4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4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C24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24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24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C24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C24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24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C2484"/>
    <w:rPr>
      <w:b/>
      <w:bCs/>
      <w:spacing w:val="0"/>
    </w:rPr>
  </w:style>
  <w:style w:type="character" w:styleId="a9">
    <w:name w:val="Emphasis"/>
    <w:uiPriority w:val="20"/>
    <w:qFormat/>
    <w:rsid w:val="005C248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C248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C24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24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C248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C24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C24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C248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C24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C2484"/>
    <w:rPr>
      <w:smallCaps/>
    </w:rPr>
  </w:style>
  <w:style w:type="character" w:styleId="af1">
    <w:name w:val="Intense Reference"/>
    <w:uiPriority w:val="32"/>
    <w:qFormat/>
    <w:rsid w:val="005C2484"/>
    <w:rPr>
      <w:b/>
      <w:bCs/>
      <w:smallCaps/>
      <w:color w:val="auto"/>
    </w:rPr>
  </w:style>
  <w:style w:type="character" w:styleId="af2">
    <w:name w:val="Book Title"/>
    <w:uiPriority w:val="33"/>
    <w:qFormat/>
    <w:rsid w:val="005C24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2484"/>
    <w:pPr>
      <w:outlineLvl w:val="9"/>
    </w:pPr>
    <w:rPr>
      <w:lang w:bidi="en-US"/>
    </w:rPr>
  </w:style>
  <w:style w:type="paragraph" w:customStyle="1" w:styleId="ConsPlusNormal">
    <w:name w:val="ConsPlusNormal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4"/>
  </w:style>
  <w:style w:type="paragraph" w:styleId="1">
    <w:name w:val="heading 1"/>
    <w:basedOn w:val="a"/>
    <w:next w:val="a"/>
    <w:link w:val="10"/>
    <w:uiPriority w:val="9"/>
    <w:qFormat/>
    <w:rsid w:val="005C24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4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4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4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4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4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4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4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4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24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C24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24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24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C24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C24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24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C2484"/>
    <w:rPr>
      <w:b/>
      <w:bCs/>
      <w:spacing w:val="0"/>
    </w:rPr>
  </w:style>
  <w:style w:type="character" w:styleId="a9">
    <w:name w:val="Emphasis"/>
    <w:uiPriority w:val="20"/>
    <w:qFormat/>
    <w:rsid w:val="005C248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C248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C24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24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C2484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C24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C24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C248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C24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C2484"/>
    <w:rPr>
      <w:smallCaps/>
    </w:rPr>
  </w:style>
  <w:style w:type="character" w:styleId="af1">
    <w:name w:val="Intense Reference"/>
    <w:uiPriority w:val="32"/>
    <w:qFormat/>
    <w:rsid w:val="005C2484"/>
    <w:rPr>
      <w:b/>
      <w:bCs/>
      <w:smallCaps/>
      <w:color w:val="auto"/>
    </w:rPr>
  </w:style>
  <w:style w:type="character" w:styleId="af2">
    <w:name w:val="Book Title"/>
    <w:uiPriority w:val="33"/>
    <w:qFormat/>
    <w:rsid w:val="005C24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2484"/>
    <w:pPr>
      <w:outlineLvl w:val="9"/>
    </w:pPr>
    <w:rPr>
      <w:lang w:bidi="en-US"/>
    </w:rPr>
  </w:style>
  <w:style w:type="paragraph" w:customStyle="1" w:styleId="ConsPlusNormal">
    <w:name w:val="ConsPlusNormal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EC7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73551DB208C3F9799ED4C465B9D6AB9E108C5FE7F5227F1A4B0E42C35A27ADFAB1B7A2CF3C1B8B920CF794BZ1k3G" TargetMode="External"/><Relationship Id="rId5" Type="http://schemas.openxmlformats.org/officeDocument/2006/relationships/hyperlink" Target="consultantplus://offline/ref=BAC73551DB208C3F9799ED4C465B9D6AB9E109CCF97F5227F1A4B0E42C35A27ADFAB1B7A2CF3C1B8B920CF794BZ1k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Екатерина Александровна</dc:creator>
  <cp:lastModifiedBy>Пучкова Екатерина Александровна</cp:lastModifiedBy>
  <cp:revision>2</cp:revision>
  <dcterms:created xsi:type="dcterms:W3CDTF">2023-03-22T13:29:00Z</dcterms:created>
  <dcterms:modified xsi:type="dcterms:W3CDTF">2023-03-22T13:29:00Z</dcterms:modified>
</cp:coreProperties>
</file>